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8D5" w:rsidRPr="003868D5" w:rsidRDefault="003868D5" w:rsidP="003868D5">
      <w:r w:rsidRPr="003868D5">
        <w:t>Flavia Cristaldi è Professore associato presso l’università di Roma La Sapienza, dove insegna Geografia delle migrazioni. è curatrice, insieme a Delfina Licata, del libro</w:t>
      </w:r>
      <w:r w:rsidRPr="003868D5">
        <w:rPr>
          <w:i/>
          <w:iCs/>
        </w:rPr>
        <w:t xml:space="preserve"> Nel solco degli emigranti: i vitigni italiani alla conquista del mondo</w:t>
      </w:r>
      <w:r w:rsidRPr="003868D5">
        <w:t xml:space="preserve">, edito da Bruno Mondadori, 2015. </w:t>
      </w:r>
    </w:p>
    <w:p w:rsidR="00A67858" w:rsidRDefault="00A67858"/>
    <w:p w:rsidR="003868D5" w:rsidRPr="003868D5" w:rsidRDefault="003868D5" w:rsidP="003868D5">
      <w:pPr>
        <w:rPr>
          <w:b/>
          <w:bCs/>
          <w:sz w:val="28"/>
          <w:szCs w:val="28"/>
        </w:rPr>
      </w:pPr>
      <w:r w:rsidRPr="003868D5">
        <w:rPr>
          <w:b/>
          <w:bCs/>
          <w:sz w:val="28"/>
          <w:szCs w:val="28"/>
        </w:rPr>
        <w:t>Prospettiva storica</w:t>
      </w:r>
    </w:p>
    <w:p w:rsidR="003868D5" w:rsidRPr="003868D5" w:rsidRDefault="003868D5" w:rsidP="003868D5">
      <w:pPr>
        <w:rPr>
          <w:b/>
          <w:bCs/>
          <w:sz w:val="28"/>
          <w:szCs w:val="28"/>
        </w:rPr>
      </w:pPr>
      <w:r w:rsidRPr="003868D5">
        <w:rPr>
          <w:b/>
          <w:bCs/>
          <w:sz w:val="28"/>
          <w:szCs w:val="28"/>
        </w:rPr>
        <w:t xml:space="preserve">Nel solco degli emigranti </w:t>
      </w:r>
    </w:p>
    <w:p w:rsidR="003868D5" w:rsidRPr="003868D5" w:rsidRDefault="003868D5" w:rsidP="003868D5">
      <w:pPr>
        <w:rPr>
          <w:sz w:val="28"/>
          <w:szCs w:val="28"/>
        </w:rPr>
      </w:pPr>
      <w:r w:rsidRPr="003868D5">
        <w:rPr>
          <w:sz w:val="28"/>
          <w:szCs w:val="28"/>
        </w:rPr>
        <w:t>I vitigni italiani alla conquista del mondo</w:t>
      </w:r>
    </w:p>
    <w:p w:rsidR="003868D5" w:rsidRDefault="003868D5" w:rsidP="003868D5"/>
    <w:p w:rsidR="003868D5" w:rsidRPr="003868D5" w:rsidRDefault="003868D5" w:rsidP="003868D5">
      <w:r w:rsidRPr="003868D5">
        <w:rPr>
          <w:i/>
          <w:iCs/>
        </w:rPr>
        <w:t>Nel solco degli emigranti: i vitigni italiani alla conquista del mondo</w:t>
      </w:r>
      <w:r w:rsidRPr="003868D5">
        <w:t>, a cura di Flavia Cristaldi e Delfina Licata, nasce da una ricerca promossa dal Dipartimento di Scienze documentarie, linguistico-filologiche e geografiche dell’Università “La Sapienza” di Roma, con la partecipazione della Fondazione Migrantes e della Società Geografica Italiana. Nel progetto di studio e nei lavori contenuti nel volume (edito da Bruno Mondadori, 208 pp., illustrazioni a colori, 44 euro) ventisei autori – geografi, sociologi, storici, enologi, giornalisti, agronomi – ripercorrono una fase della storia contemporanea: quella dell’emigrazione italiana nel periodo a cavallo tra i secoli XIX e XX. Un viaggio intorno al mondo – dall’Europa, all’Africa, alle Americhe, alla Nuova Zelanda – sulle orme dei vitigni italiani coltivati dai migranti in ogni angolo del Pianeta, che lontani da casa non solo hanno saputo diffondere i processi di coltivazione e vinificazione, ma sono diventati “ponti culturali” esportando uno stile di vita e costruendo nuovi paesaggi nelle terre di destinazione.</w:t>
      </w:r>
    </w:p>
    <w:p w:rsidR="003868D5" w:rsidRPr="003868D5" w:rsidRDefault="003868D5" w:rsidP="003868D5">
      <w:pPr>
        <w:rPr>
          <w:b/>
          <w:bCs/>
        </w:rPr>
      </w:pPr>
    </w:p>
    <w:p w:rsidR="003868D5" w:rsidRPr="003868D5" w:rsidRDefault="003868D5" w:rsidP="003868D5">
      <w:pPr>
        <w:rPr>
          <w:b/>
          <w:bCs/>
        </w:rPr>
      </w:pPr>
      <w:r w:rsidRPr="003868D5">
        <w:rPr>
          <w:b/>
          <w:bCs/>
        </w:rPr>
        <w:t xml:space="preserve">Piantare viti in giro per il mondo </w:t>
      </w:r>
    </w:p>
    <w:p w:rsidR="003868D5" w:rsidRPr="003868D5" w:rsidRDefault="003868D5" w:rsidP="003868D5">
      <w:r w:rsidRPr="003868D5">
        <w:t xml:space="preserve">Rintracciare oggi i vitigni italiani coltivati nel mondo significa ripercorrere la storia di quei singoli emigranti o di quegli interi gruppi che dalla fine dell’Ottocento hanno abbandonato la terra italiana per cercare di ricostruirsi una vita altrove, scappando da campagne devastate da alluvioni o siccità, fuggendo da luoghi sopraffatti da tasse e sconvolgimenti politici, oppure lasciando alle spalle quella miseria subdola che li costringeva a tirare la cinghia. Era quasi sempre la </w:t>
      </w:r>
      <w:r w:rsidRPr="003868D5">
        <w:rPr>
          <w:b/>
          <w:bCs/>
        </w:rPr>
        <w:t>lotta per la sopravvivenza</w:t>
      </w:r>
      <w:r w:rsidRPr="003868D5">
        <w:t xml:space="preserve"> a spingerli verso mete sconosciute, verso luoghi che nel loro immaginario avevano strade lastricate d’oro. La realtà era ben diversa dal sogno che nutrivano, perché dopo giorni o settimane di </w:t>
      </w:r>
      <w:r w:rsidRPr="003868D5">
        <w:rPr>
          <w:b/>
          <w:bCs/>
        </w:rPr>
        <w:t>estenuanti viaggi</w:t>
      </w:r>
      <w:r w:rsidRPr="003868D5">
        <w:t xml:space="preserve"> per terra o per mare si ritrovavano tra foreste impenetrabili e inestricabili, intrappolati tra i ghiacci o ai margini dei deserti arsi dal sole. Dovevano rimboccarsi le maniche e ricominciare tutto da capo. Spesso dovevano </w:t>
      </w:r>
      <w:r w:rsidRPr="003868D5">
        <w:rPr>
          <w:b/>
          <w:bCs/>
        </w:rPr>
        <w:t>disboscare</w:t>
      </w:r>
      <w:r w:rsidRPr="003868D5">
        <w:t xml:space="preserve"> per poter poi </w:t>
      </w:r>
      <w:r w:rsidRPr="003868D5">
        <w:rPr>
          <w:b/>
          <w:bCs/>
        </w:rPr>
        <w:t>dissodare</w:t>
      </w:r>
      <w:r w:rsidRPr="003868D5">
        <w:t xml:space="preserve"> le terre con i pochi attrezzi rudimentali del tempo; togliere eventuali massi, quindi </w:t>
      </w:r>
      <w:r w:rsidRPr="003868D5">
        <w:rPr>
          <w:b/>
          <w:bCs/>
        </w:rPr>
        <w:t>arare i campi</w:t>
      </w:r>
      <w:r w:rsidRPr="003868D5">
        <w:t xml:space="preserve"> per prepararli alle coltivazioni. Nonostante tutte queste difficoltà, molta fatica e molti sforzi venivano spesi proprio per impiantare viti: filari allineati o pergole squadrate in cui coltivare quei vitigni che nelle terre lasciate alle spalle permettevano loro di trovare la forza in un </w:t>
      </w:r>
      <w:r w:rsidRPr="003868D5">
        <w:rPr>
          <w:b/>
          <w:bCs/>
        </w:rPr>
        <w:t>bicchiere di vino</w:t>
      </w:r>
      <w:r w:rsidRPr="003868D5">
        <w:t xml:space="preserve">. Il vino accompagnava spesso il pasto quotidiano, allietava quasi sempre il pranzo della domenica e non mancava mai sulla tavola delle feste. </w:t>
      </w:r>
    </w:p>
    <w:p w:rsidR="003868D5" w:rsidRPr="003868D5" w:rsidRDefault="003868D5" w:rsidP="003868D5"/>
    <w:p w:rsidR="003868D5" w:rsidRPr="003868D5" w:rsidRDefault="003868D5" w:rsidP="003868D5">
      <w:pPr>
        <w:rPr>
          <w:b/>
          <w:bCs/>
        </w:rPr>
      </w:pPr>
      <w:r>
        <w:rPr>
          <w:b/>
          <w:bCs/>
        </w:rPr>
        <w:t xml:space="preserve">Un simbolo </w:t>
      </w:r>
      <w:r w:rsidRPr="003868D5">
        <w:rPr>
          <w:b/>
          <w:bCs/>
        </w:rPr>
        <w:t xml:space="preserve">dell’Impero romano  </w:t>
      </w:r>
    </w:p>
    <w:p w:rsidR="003868D5" w:rsidRPr="003868D5" w:rsidRDefault="003868D5" w:rsidP="003868D5">
      <w:r w:rsidRPr="003868D5">
        <w:t xml:space="preserve">La coltivazione della vite e la produzione di vino hanno accompagnato le vicissitudini del genere umano e, in particolare, la storia di alcune popolazioni. Per queste il vino era il </w:t>
      </w:r>
      <w:r w:rsidRPr="003868D5">
        <w:rPr>
          <w:b/>
          <w:bCs/>
        </w:rPr>
        <w:t>dono degli d</w:t>
      </w:r>
      <w:r w:rsidRPr="003868D5">
        <w:rPr>
          <w:rtl/>
          <w:lang w:bidi="ar-YE"/>
        </w:rPr>
        <w:t>è</w:t>
      </w:r>
      <w:r w:rsidRPr="003868D5">
        <w:rPr>
          <w:b/>
          <w:bCs/>
        </w:rPr>
        <w:t>i</w:t>
      </w:r>
      <w:r w:rsidRPr="003868D5">
        <w:t>: era il dono di Osiride per gli egiziani, di Dionisio per i greci, di Fufluns per gli etruschi e</w:t>
      </w:r>
      <w:r w:rsidRPr="003868D5">
        <w:rPr>
          <w:rtl/>
          <w:lang w:bidi="ar-YE"/>
        </w:rPr>
        <w:t> </w:t>
      </w:r>
      <w:r w:rsidRPr="003868D5">
        <w:t xml:space="preserve">di Bacco per i romani. Rappresentava lo strumento attraverso il quale congiungersi alla divinità, capace quindi di aprire alla trascendenza, ma anche un </w:t>
      </w:r>
      <w:r w:rsidRPr="003868D5">
        <w:rPr>
          <w:b/>
          <w:bCs/>
        </w:rPr>
        <w:t>simbolo terreno</w:t>
      </w:r>
      <w:r w:rsidRPr="003868D5">
        <w:t xml:space="preserve"> in grado di mostrare la grandezza e la forza di un impero. Proprio questo era il ruolo che avevano le viti per l’Impero romano: esse rappresentavano il </w:t>
      </w:r>
      <w:r w:rsidRPr="003868D5">
        <w:rPr>
          <w:b/>
          <w:bCs/>
        </w:rPr>
        <w:t>simbolo dell’autorità</w:t>
      </w:r>
      <w:r w:rsidRPr="003868D5">
        <w:t xml:space="preserve"> nell’espressione formale del Vitis, il bastone del comando usato dai centurioni. Ma il ruolo simbolico e politico delle viti raggiungeva la massima espressione nel momento in cui l’impero annetteva nuove terre, quando cioè imponeva ai centurioni e ai nuovi cittadini di piantare e coltivare viti, con la consapevolezza che tali colture avrebbero richiesto almeno tre anni prima di dare i frutti. Coltivare la </w:t>
      </w:r>
      <w:r w:rsidRPr="003868D5">
        <w:lastRenderedPageBreak/>
        <w:t>vite, quindi, significava per Roma manifestare l’</w:t>
      </w:r>
      <w:r w:rsidRPr="003868D5">
        <w:rPr>
          <w:b/>
          <w:bCs/>
        </w:rPr>
        <w:t>intento di restare</w:t>
      </w:r>
      <w:r w:rsidRPr="003868D5">
        <w:t xml:space="preserve">, e per i coltivatori accettare di essere parte definitiva dell’impero. </w:t>
      </w:r>
    </w:p>
    <w:p w:rsidR="003868D5" w:rsidRPr="003868D5" w:rsidRDefault="003868D5" w:rsidP="003868D5">
      <w:r w:rsidRPr="003868D5">
        <w:t xml:space="preserve">Dall’Impero romano alla Repubblica italiana la storia si è dipanata modificando le </w:t>
      </w:r>
      <w:r w:rsidRPr="003868D5">
        <w:rPr>
          <w:b/>
          <w:bCs/>
        </w:rPr>
        <w:t>geografie dei confini e delle popolazioni</w:t>
      </w:r>
      <w:r w:rsidRPr="003868D5">
        <w:t>, ma ha anche reso possibile la diffusione di vitigni autoctoni di là dalle Alpi, di quei vitigni che hanno dato origine a stili di vita e di consumo che sono diventati tradizione e memoria del popolo italiano così come dei discendenti attualmente residenti all’estero degli emigranti.</w:t>
      </w:r>
    </w:p>
    <w:p w:rsidR="003868D5" w:rsidRPr="003868D5" w:rsidRDefault="003868D5" w:rsidP="003868D5">
      <w:pPr>
        <w:rPr>
          <w:b/>
          <w:bCs/>
        </w:rPr>
      </w:pPr>
    </w:p>
    <w:p w:rsidR="003868D5" w:rsidRPr="003868D5" w:rsidRDefault="003868D5" w:rsidP="003868D5">
      <w:pPr>
        <w:rPr>
          <w:b/>
          <w:bCs/>
        </w:rPr>
      </w:pPr>
      <w:r w:rsidRPr="003868D5">
        <w:rPr>
          <w:b/>
          <w:bCs/>
        </w:rPr>
        <w:t xml:space="preserve">Il vino sulle tavole degli italiani </w:t>
      </w:r>
    </w:p>
    <w:p w:rsidR="003868D5" w:rsidRPr="003868D5" w:rsidRDefault="003868D5" w:rsidP="003868D5">
      <w:r w:rsidRPr="003868D5">
        <w:t>Il consumo di vino sulle tavole italiane, espresso per esempio dall’</w:t>
      </w:r>
      <w:r w:rsidRPr="003868D5">
        <w:rPr>
          <w:b/>
          <w:bCs/>
        </w:rPr>
        <w:t>elevato consumo pro-capite</w:t>
      </w:r>
      <w:r w:rsidRPr="003868D5">
        <w:t xml:space="preserve">, continua a rappresentare un’abitudine, o meglio una tradizione, e tale comportamento si rileva anche tra gli italiani residenti all’estero e nelle comunità che da loro discendono. Si osserva, infatti, soprattutto nei Paesi extraeuropei, una correlazione positiva tra il numero di italiani residenti nel Paese e il consumo di vino. Come a dimostrare che sulla tavola di un italiano c’è quasi sempre un bicchiere di vino, sia esso sul suolo italiano o all’estero. Perché lasciare l’Italia per un’altra terra non vuol dire lasciare sul suolo nativo anche le abitudini e le tradizioni. Anzi, proprio l’abbandono fisico del Paese finisce per far aggrappare i migranti alle vecchie tradizioni nella ricerca di una nuova identità. </w:t>
      </w:r>
    </w:p>
    <w:p w:rsidR="003868D5" w:rsidRPr="003868D5" w:rsidRDefault="003868D5" w:rsidP="003868D5">
      <w:pPr>
        <w:rPr>
          <w:b/>
          <w:bCs/>
        </w:rPr>
      </w:pPr>
    </w:p>
    <w:p w:rsidR="003868D5" w:rsidRPr="003868D5" w:rsidRDefault="003868D5" w:rsidP="003868D5">
      <w:pPr>
        <w:rPr>
          <w:b/>
          <w:bCs/>
        </w:rPr>
      </w:pPr>
      <w:r w:rsidRPr="003868D5">
        <w:rPr>
          <w:b/>
          <w:bCs/>
        </w:rPr>
        <w:t xml:space="preserve">La diffusione dei vigneti </w:t>
      </w:r>
    </w:p>
    <w:p w:rsidR="003868D5" w:rsidRPr="003868D5" w:rsidRDefault="003868D5" w:rsidP="003868D5">
      <w:r w:rsidRPr="003868D5">
        <w:t xml:space="preserve">Ma non ogni luogo del pianeta può essere trasformato in vigneto. Le temperature troppo rigide o troppo elevate, per esempio, come l’assenza di umidità e di piogge, l’indisponibilità di acqua per l’irrigazione e l’altitudine ostacolano la coltura della vite sfidando l’ingegno umano. Si ritiene che la fascia all’interno della quale possa crescere la vite si trovi </w:t>
      </w:r>
      <w:r w:rsidRPr="003868D5">
        <w:rPr>
          <w:b/>
          <w:bCs/>
        </w:rPr>
        <w:t>tra i 30</w:t>
      </w:r>
      <w:r w:rsidRPr="003868D5">
        <w:rPr>
          <w:rtl/>
          <w:lang w:bidi="ar-YE"/>
        </w:rPr>
        <w:t>°</w:t>
      </w:r>
      <w:r w:rsidRPr="003868D5">
        <w:rPr>
          <w:b/>
          <w:bCs/>
        </w:rPr>
        <w:t xml:space="preserve"> e i 50° di latitudine</w:t>
      </w:r>
      <w:r w:rsidRPr="003868D5">
        <w:t xml:space="preserve">, dove infatti sono presenti le maggiori coltivazioni del pianeta. Il desiderio di veder crescere la vite degli avi ha spinto a volte gli uomini a sfidare la natura trovando sempre nuove soluzioni. L’analisi bibliografica e regionale, i sopralluoghi e le interviste effettuate durante l’elaborazione della nostra ricerca hanno dimostrato come i </w:t>
      </w:r>
      <w:r w:rsidRPr="003868D5">
        <w:rPr>
          <w:b/>
          <w:bCs/>
        </w:rPr>
        <w:t>cambiamenti climatici</w:t>
      </w:r>
      <w:r w:rsidRPr="003868D5">
        <w:t xml:space="preserve"> e l’introduzione di </w:t>
      </w:r>
      <w:r w:rsidRPr="003868D5">
        <w:rPr>
          <w:b/>
          <w:bCs/>
        </w:rPr>
        <w:t>nuove tecnologie</w:t>
      </w:r>
      <w:r w:rsidRPr="003868D5">
        <w:t xml:space="preserve"> rappresentino potenzialità inaspettate. In India, nelle regioni del Maharastra e Karnataka, agricoltori italiani coltivano la vite tra il 10° e 20° parallelo, oppure in Brasile nella Valle del Submedio São Francisco tra il 9° e il 10° parallelo, o ancora nelle Isole di Capo Verde tra il 14° e il 18° parallelo. </w:t>
      </w:r>
    </w:p>
    <w:p w:rsidR="003868D5" w:rsidRPr="003868D5" w:rsidRDefault="003868D5" w:rsidP="003868D5">
      <w:pPr>
        <w:rPr>
          <w:b/>
          <w:bCs/>
        </w:rPr>
      </w:pPr>
    </w:p>
    <w:p w:rsidR="003868D5" w:rsidRPr="003868D5" w:rsidRDefault="003868D5" w:rsidP="003868D5">
      <w:pPr>
        <w:rPr>
          <w:b/>
          <w:bCs/>
        </w:rPr>
      </w:pPr>
      <w:r w:rsidRPr="003868D5">
        <w:rPr>
          <w:b/>
          <w:bCs/>
        </w:rPr>
        <w:t xml:space="preserve">I vitigni “clandestini” </w:t>
      </w:r>
    </w:p>
    <w:p w:rsidR="003868D5" w:rsidRPr="003868D5" w:rsidRDefault="003868D5" w:rsidP="003868D5">
      <w:r w:rsidRPr="003868D5">
        <w:rPr>
          <w:rtl/>
          <w:lang w:bidi="ar-YE"/>
        </w:rPr>
        <w:t>È</w:t>
      </w:r>
      <w:r w:rsidRPr="003868D5">
        <w:t xml:space="preserve"> grazie agli incontri e alle conversazioni avute tra gli autori del volume e gli italiani residenti all’estero che queste pagine hanno preso vita, arricchendosi di quello </w:t>
      </w:r>
      <w:r w:rsidRPr="003868D5">
        <w:rPr>
          <w:b/>
          <w:bCs/>
        </w:rPr>
        <w:t>spessore umano</w:t>
      </w:r>
      <w:r w:rsidRPr="003868D5">
        <w:t xml:space="preserve"> che dona un valore aggiunto alla ricerca bibliografica e statistica. Sono state scoperte </w:t>
      </w:r>
      <w:r w:rsidRPr="003868D5">
        <w:rPr>
          <w:b/>
          <w:bCs/>
        </w:rPr>
        <w:t>avventure originali</w:t>
      </w:r>
      <w:r w:rsidRPr="003868D5">
        <w:t xml:space="preserve">, aneddoti e tradizioni che hanno fatto sì che anche in aree geografiche “improbabili” crescessero vitigni portati dall’Italia. In Italia i vitigni si inerpicano fino ai 1300 metri solo sull’Etna, mentre nell’entroterra brasiliano italiani intraprendenti le hanno portate oltre tale altitudine e sulle Ande oltre i 2000 metri. </w:t>
      </w:r>
    </w:p>
    <w:p w:rsidR="003868D5" w:rsidRPr="003868D5" w:rsidRDefault="003868D5" w:rsidP="003868D5">
      <w:r w:rsidRPr="003868D5">
        <w:t>Tra gli aneddoti più sorprendenti vi sono le</w:t>
      </w:r>
      <w:r w:rsidRPr="003868D5">
        <w:rPr>
          <w:b/>
          <w:bCs/>
        </w:rPr>
        <w:t xml:space="preserve"> strategie </w:t>
      </w:r>
      <w:r w:rsidRPr="003868D5">
        <w:t>utilizzate per esportare le viti italiane anche dove non sarebbero potute entrare, per esempio in Tunisia. I dominatori francesi permettevano infatti l’entrata di italiani, ma non volevano che fossero introdotti vitigni che facessero concorrenza alle loro coltivazioni.</w:t>
      </w:r>
    </w:p>
    <w:p w:rsidR="003868D5" w:rsidRPr="003868D5" w:rsidRDefault="003868D5" w:rsidP="003868D5">
      <w:r w:rsidRPr="003868D5">
        <w:t xml:space="preserve">Alla fine dell’Ottocento i centoquaranta chilometri che separano la Sicilia dalla Tunisia venivano superati a vela o con barche a remi. Gli abitanti della piccola isola di Pantelleria riuscirono a ingannare i doganieri per introdurre l’uva moscato, detta </w:t>
      </w:r>
      <w:r w:rsidRPr="003868D5">
        <w:rPr>
          <w:b/>
          <w:bCs/>
        </w:rPr>
        <w:t>zibibbo</w:t>
      </w:r>
      <w:r w:rsidRPr="003868D5">
        <w:t>, con l’ingegno: costruirono una gabbia con tralci di vite, la riempirono di galline e l’affidarono a una vecchia contadina analfabeta per farle passare il mare.</w:t>
      </w:r>
    </w:p>
    <w:p w:rsidR="003868D5" w:rsidRPr="003868D5" w:rsidRDefault="003868D5" w:rsidP="003868D5">
      <w:pPr>
        <w:rPr>
          <w:b/>
          <w:bCs/>
        </w:rPr>
      </w:pPr>
    </w:p>
    <w:p w:rsidR="003868D5" w:rsidRPr="003868D5" w:rsidRDefault="003868D5" w:rsidP="003868D5">
      <w:pPr>
        <w:rPr>
          <w:b/>
          <w:bCs/>
        </w:rPr>
      </w:pPr>
      <w:r w:rsidRPr="003868D5">
        <w:rPr>
          <w:b/>
          <w:bCs/>
        </w:rPr>
        <w:t>Il ruolo dei missionari</w:t>
      </w:r>
    </w:p>
    <w:p w:rsidR="003868D5" w:rsidRPr="003868D5" w:rsidRDefault="003868D5" w:rsidP="003868D5">
      <w:r w:rsidRPr="003868D5">
        <w:t xml:space="preserve">Se in Tunisia i vitigni italiani hanno varcato “clandestinamente” i confini, nel caso della </w:t>
      </w:r>
      <w:r w:rsidRPr="003868D5">
        <w:rPr>
          <w:b/>
          <w:bCs/>
        </w:rPr>
        <w:t>Terra Santa</w:t>
      </w:r>
      <w:r w:rsidRPr="003868D5">
        <w:t xml:space="preserve"> i vitigni italiani rappresentano invece uno sforzo per facilitare il dialogo tra terre ostili. Qui, tra Gerusalemme e Betlemme, proprio all’interno della </w:t>
      </w:r>
      <w:r w:rsidRPr="003868D5">
        <w:rPr>
          <w:i/>
          <w:iCs/>
        </w:rPr>
        <w:t>Green Line</w:t>
      </w:r>
      <w:r w:rsidRPr="003868D5">
        <w:t xml:space="preserve">, una comunità italiana di Padri Salesiani coltiva viti e realizza vini dal </w:t>
      </w:r>
      <w:r w:rsidRPr="003868D5">
        <w:rPr>
          <w:b/>
          <w:bCs/>
        </w:rPr>
        <w:t>1896</w:t>
      </w:r>
      <w:r w:rsidRPr="003868D5">
        <w:t xml:space="preserve">. I missionari sono da tempo immemore coinvolti nel processo di diffusione della vite e i missionari italiani hanno spesso rappresentato un ponte per la diffusione dei vitigni tradizionalmente coltivati in Italia. I primi operarono </w:t>
      </w:r>
      <w:r w:rsidRPr="003868D5">
        <w:rPr>
          <w:i/>
          <w:iCs/>
        </w:rPr>
        <w:t>ad gentes</w:t>
      </w:r>
      <w:r w:rsidRPr="003868D5">
        <w:t xml:space="preserve">, cioè diffusero il Vangelo tra i gruppi e gli ambienti non cristiani e successivamente, quando l’emigrazione divenne un fattore di massa, affiancarono le comunità cattoliche immigrate nei Paesi stranieri. </w:t>
      </w:r>
    </w:p>
    <w:p w:rsidR="003868D5" w:rsidRPr="003868D5" w:rsidRDefault="003868D5" w:rsidP="003868D5">
      <w:r w:rsidRPr="003868D5">
        <w:rPr>
          <w:rtl/>
          <w:lang w:bidi="ar-YE"/>
        </w:rPr>
        <w:t>È</w:t>
      </w:r>
      <w:r w:rsidRPr="003868D5">
        <w:t xml:space="preserve"> noto che furono proprio i missionari ad impiantare i primi vigneti in molte terre del </w:t>
      </w:r>
      <w:r w:rsidRPr="003868D5">
        <w:rPr>
          <w:b/>
          <w:bCs/>
        </w:rPr>
        <w:t>Nuovo Mondo</w:t>
      </w:r>
      <w:r w:rsidRPr="003868D5">
        <w:t xml:space="preserve"> perché nella religione cristiana si attua la simbologia rituale del vino. Così l’allevamento della vite e la vinificazione divengono patrimonio di monaci e missionari che invece di dover importare il vino preferiscono produrlo in loco. Nel tempo i monasteri e le missioni hanno rappresentato aree protette all’interno delle quali coltivare le vigne, salvandole dalle distruzioni delle guerre che affliggevano il resto dei Paesi e dall’abbandono dovuto all’inurbamento.</w:t>
      </w:r>
    </w:p>
    <w:p w:rsidR="003868D5" w:rsidRPr="003868D5" w:rsidRDefault="003868D5" w:rsidP="003868D5">
      <w:pPr>
        <w:rPr>
          <w:b/>
          <w:bCs/>
        </w:rPr>
      </w:pPr>
    </w:p>
    <w:p w:rsidR="003868D5" w:rsidRPr="003868D5" w:rsidRDefault="003868D5" w:rsidP="003868D5">
      <w:pPr>
        <w:rPr>
          <w:b/>
          <w:bCs/>
        </w:rPr>
      </w:pPr>
      <w:r w:rsidRPr="003868D5">
        <w:rPr>
          <w:b/>
          <w:bCs/>
        </w:rPr>
        <w:t>L’espansione dei vitigni in Africa</w:t>
      </w:r>
    </w:p>
    <w:p w:rsidR="003868D5" w:rsidRPr="003868D5" w:rsidRDefault="003868D5" w:rsidP="003868D5">
      <w:r w:rsidRPr="003868D5">
        <w:t xml:space="preserve">Le viti hanno seguito i missionari e si sono diffuse per fini religiosi soprattutto nelle </w:t>
      </w:r>
      <w:r w:rsidRPr="003868D5">
        <w:rPr>
          <w:b/>
          <w:bCs/>
        </w:rPr>
        <w:t>colonie spagnole e inglesi</w:t>
      </w:r>
      <w:r w:rsidRPr="003868D5">
        <w:t xml:space="preserve"> mentre nelle </w:t>
      </w:r>
      <w:r w:rsidRPr="003868D5">
        <w:rPr>
          <w:b/>
          <w:bCs/>
        </w:rPr>
        <w:t>colonie olandesi</w:t>
      </w:r>
      <w:r w:rsidRPr="003868D5">
        <w:t xml:space="preserve"> dell’Africa meridionale hanno principalmente rappresentato la risposta a una necessità sanitaria. I lunghi viaggi ai quali erano sottoposti gli equipaggi dei vascelli impiegati lungo le rotte commerciali tra la Madre Patria e le colonie delle Indie Orientali registravano la decimazione dei marinai a seguito dello </w:t>
      </w:r>
      <w:r w:rsidRPr="003868D5">
        <w:rPr>
          <w:b/>
          <w:bCs/>
        </w:rPr>
        <w:t>scorbuto</w:t>
      </w:r>
      <w:r w:rsidRPr="003868D5">
        <w:t xml:space="preserve">. La malattia insorgeva a causa del cibo poco variato e privo di vitamine che veniva assunto in navigazione. Fu proprio per eliminare lo scorbuto, o almeno contenerlo, che in Sudafrica si sviluppò l’area di Città del Capo con la sua zona agricola e lì vennero introdotte le prime viti. Successivamente, nonostante la presenza di vigneti consolidati, gli immigrati italiani vollero introdurre anche i loro vitigni realizzando vigneti che ancora oggi disegnano paesaggi dai sapori italiani. </w:t>
      </w:r>
    </w:p>
    <w:p w:rsidR="003868D5" w:rsidRPr="003868D5" w:rsidRDefault="003868D5" w:rsidP="003868D5">
      <w:r w:rsidRPr="003868D5">
        <w:t xml:space="preserve">L’Africa non è mai stata una destinazione molto appetibile per gli italiani nonostante la sua vicinanza geografica. Le caratteristiche climatiche “ostili” hanno fatto da sfondo </w:t>
      </w:r>
      <w:r w:rsidRPr="003868D5">
        <w:rPr>
          <w:b/>
          <w:bCs/>
        </w:rPr>
        <w:t>a guerre</w:t>
      </w:r>
      <w:r w:rsidRPr="003868D5">
        <w:t xml:space="preserve"> o </w:t>
      </w:r>
      <w:r w:rsidRPr="003868D5">
        <w:rPr>
          <w:b/>
          <w:bCs/>
        </w:rPr>
        <w:t xml:space="preserve">sconvolgimenti politici </w:t>
      </w:r>
      <w:r w:rsidRPr="003868D5">
        <w:t>che se non hanno agevolato l’arrivo di una massa di stranieri al pari di quanto avvenuto al di là dell’Atlantico, non hanno però impedito la presenza di immigrati e viti italiane sulla costa mediterranea.</w:t>
      </w:r>
    </w:p>
    <w:p w:rsidR="003868D5" w:rsidRPr="003868D5" w:rsidRDefault="003868D5" w:rsidP="003868D5">
      <w:pPr>
        <w:rPr>
          <w:b/>
          <w:bCs/>
        </w:rPr>
      </w:pPr>
    </w:p>
    <w:p w:rsidR="003868D5" w:rsidRPr="003868D5" w:rsidRDefault="003868D5" w:rsidP="003868D5">
      <w:pPr>
        <w:rPr>
          <w:b/>
          <w:bCs/>
        </w:rPr>
      </w:pPr>
      <w:r w:rsidRPr="003868D5">
        <w:rPr>
          <w:b/>
          <w:bCs/>
        </w:rPr>
        <w:t>L’espansione dei vitigni in America</w:t>
      </w:r>
    </w:p>
    <w:p w:rsidR="003868D5" w:rsidRPr="003868D5" w:rsidRDefault="003868D5" w:rsidP="003868D5">
      <w:r w:rsidRPr="003868D5">
        <w:t xml:space="preserve">Le mete privilegiate della grande emigrazione italiana, infatti, sono state i Paesi del continente americano, a nord e a sud dell’equatore, dove i grandi spazi “liberi” hanno permesso la nascita di </w:t>
      </w:r>
      <w:r w:rsidRPr="003868D5">
        <w:rPr>
          <w:b/>
          <w:bCs/>
        </w:rPr>
        <w:t>vigneti</w:t>
      </w:r>
      <w:r w:rsidRPr="003868D5">
        <w:t xml:space="preserve"> anche </w:t>
      </w:r>
      <w:r w:rsidRPr="003868D5">
        <w:rPr>
          <w:b/>
          <w:bCs/>
        </w:rPr>
        <w:t>su vasta scala</w:t>
      </w:r>
      <w:r w:rsidRPr="003868D5">
        <w:t xml:space="preserve">. Migliaia di emigranti sono salpati dai porti europei con le loro talee amorevolmente infilate nel buio dei bauli; a volte inserite nelle patate per conservare l’umidità durante il lungo viaggio, per riportarle poi alla luce nelle terre oltre l’Oceano. </w:t>
      </w:r>
    </w:p>
    <w:p w:rsidR="003868D5" w:rsidRPr="003868D5" w:rsidRDefault="003868D5" w:rsidP="003868D5">
      <w:r w:rsidRPr="003868D5">
        <w:t xml:space="preserve">Gli emigranti partiti dall’Italia spesso rispondevano alla chiamata dei governi che volevano manodopera straniera per colonizzare le terre ancora vergini del </w:t>
      </w:r>
      <w:r w:rsidRPr="003868D5">
        <w:rPr>
          <w:b/>
          <w:bCs/>
        </w:rPr>
        <w:t>Brasile</w:t>
      </w:r>
      <w:r w:rsidRPr="003868D5">
        <w:t>, dell’</w:t>
      </w:r>
      <w:r w:rsidRPr="003868D5">
        <w:rPr>
          <w:b/>
          <w:bCs/>
        </w:rPr>
        <w:t>Argentina</w:t>
      </w:r>
      <w:r w:rsidRPr="003868D5">
        <w:t xml:space="preserve"> o del </w:t>
      </w:r>
      <w:r w:rsidRPr="003868D5">
        <w:rPr>
          <w:b/>
          <w:bCs/>
        </w:rPr>
        <w:t>Messico</w:t>
      </w:r>
      <w:r w:rsidRPr="003868D5">
        <w:t xml:space="preserve">. Per i governi sudamericani che avevano appena abolito la schiavitù erano necessarie nuove braccia e quelle europee erano le più ambite: furono invitati i contadini e le loro famiglie, si promisero biglietti di navigazione gratis e si offrì sostegno nei primi periodi di colonizzazione. Per far sì che i coloni divenissero parte stabile del Paese, si rese possibile il </w:t>
      </w:r>
      <w:r w:rsidRPr="003868D5">
        <w:rPr>
          <w:b/>
          <w:bCs/>
        </w:rPr>
        <w:t>riscatto delle terre</w:t>
      </w:r>
      <w:r w:rsidRPr="003868D5">
        <w:t xml:space="preserve"> dopo pochi anni di lavoro e proprio quest’ultima condizione solleticò la fantasia e soprattutto l’orgoglio dei contadini italiani. Questi ultimi vivevano per la maggior parte lavorando la terra dei padroni e quando seppero che in Sudamerica sarebbero presto diventati essi stessi padroni della terra che lavoravano, lasciarono tutto e partirono. </w:t>
      </w:r>
      <w:r w:rsidRPr="003868D5">
        <w:rPr>
          <w:b/>
          <w:bCs/>
        </w:rPr>
        <w:t>Partirono in massa</w:t>
      </w:r>
      <w:r w:rsidRPr="003868D5">
        <w:t xml:space="preserve">: uomini, donne, vecchi e bambini. Lasciarono quelle terre italiane in cui le viti erano state ripetutamente distrutte dalla </w:t>
      </w:r>
      <w:r w:rsidRPr="003868D5">
        <w:rPr>
          <w:b/>
          <w:bCs/>
        </w:rPr>
        <w:t>fillossera</w:t>
      </w:r>
      <w:r w:rsidRPr="003868D5">
        <w:t xml:space="preserve">, quell’insetto che provoca gravi danni alle radici facendo rapidamente morire la pianta, con la speranza di poter riprendere la produzione altrove, non sapendo che la </w:t>
      </w:r>
      <w:r w:rsidRPr="003868D5">
        <w:rPr>
          <w:i/>
          <w:iCs/>
        </w:rPr>
        <w:t>vitis vinifera</w:t>
      </w:r>
      <w:r w:rsidRPr="003868D5">
        <w:t xml:space="preserve"> difficilmente avrebbe attecchito Oltreoceano (in molti casi si dovette innestare su piede di </w:t>
      </w:r>
      <w:r w:rsidRPr="003868D5">
        <w:rPr>
          <w:i/>
          <w:iCs/>
        </w:rPr>
        <w:t>vitis labrusca</w:t>
      </w:r>
      <w:r w:rsidRPr="003868D5">
        <w:t xml:space="preserve">). </w:t>
      </w:r>
    </w:p>
    <w:p w:rsidR="003868D5" w:rsidRPr="003868D5" w:rsidRDefault="003868D5" w:rsidP="003868D5">
      <w:r w:rsidRPr="003868D5">
        <w:t xml:space="preserve">Milioni furono anche i migranti italiani che si riversarono negli </w:t>
      </w:r>
      <w:r w:rsidRPr="003868D5">
        <w:rPr>
          <w:b/>
          <w:bCs/>
        </w:rPr>
        <w:t>Stati Uniti</w:t>
      </w:r>
      <w:r w:rsidRPr="003868D5">
        <w:t xml:space="preserve"> e nel </w:t>
      </w:r>
      <w:r w:rsidRPr="003868D5">
        <w:rPr>
          <w:b/>
          <w:bCs/>
        </w:rPr>
        <w:t>Canada</w:t>
      </w:r>
      <w:r w:rsidRPr="003868D5">
        <w:t>, ma un po’ a causa del rigido clima canadese e un po’ a seguito dell’inurbamento della popolazione la produzione vitivinicola nel Nord America seguì una storia totalmente diversa da quella osservata negli stati meridionali.</w:t>
      </w:r>
    </w:p>
    <w:p w:rsidR="003868D5" w:rsidRDefault="003868D5" w:rsidP="003868D5"/>
    <w:p w:rsidR="003868D5" w:rsidRDefault="003868D5" w:rsidP="003868D5"/>
    <w:p w:rsidR="003868D5" w:rsidRPr="003868D5" w:rsidRDefault="003868D5" w:rsidP="003868D5">
      <w:bookmarkStart w:id="0" w:name="_GoBack"/>
      <w:bookmarkEnd w:id="0"/>
    </w:p>
    <w:p w:rsidR="003868D5" w:rsidRPr="003868D5" w:rsidRDefault="003868D5" w:rsidP="003868D5">
      <w:pPr>
        <w:rPr>
          <w:b/>
          <w:bCs/>
        </w:rPr>
      </w:pPr>
      <w:r w:rsidRPr="003868D5">
        <w:rPr>
          <w:b/>
          <w:bCs/>
        </w:rPr>
        <w:t>Il ruolo della famiglia</w:t>
      </w:r>
    </w:p>
    <w:p w:rsidR="003868D5" w:rsidRPr="003868D5" w:rsidRDefault="003868D5" w:rsidP="003868D5">
      <w:r w:rsidRPr="003868D5">
        <w:t xml:space="preserve">Alle difficoltà del viaggio e dell’inserimento nelle nuove terre, alle condizioni climatiche diverse da quelle dei suoli italiani, all’impossibilità di comunicare con gli indigeni, all’isolamento che vivevano sparsi in quelle terre sconfinate, rispondevano i </w:t>
      </w:r>
      <w:r w:rsidRPr="003868D5">
        <w:rPr>
          <w:b/>
          <w:bCs/>
        </w:rPr>
        <w:t>vincoli di sangue</w:t>
      </w:r>
      <w:r w:rsidRPr="003868D5">
        <w:t xml:space="preserve">: la famiglia era diventata il punto di riferimento. Le famiglie quindi erano l’unità di misura sulla quale si fondava l’organizzazione rurale e agraria nelle nuove terre. Furono proprio le famiglie e il loro legame con la tradizione ad alimentare il sistema vitivinicolo che si andava costituendo in questi Paesi. In </w:t>
      </w:r>
      <w:r w:rsidRPr="003868D5">
        <w:rPr>
          <w:b/>
          <w:bCs/>
        </w:rPr>
        <w:t>Uruguay</w:t>
      </w:r>
      <w:r w:rsidRPr="003868D5">
        <w:t xml:space="preserve">, così come in </w:t>
      </w:r>
      <w:r w:rsidRPr="003868D5">
        <w:rPr>
          <w:b/>
          <w:bCs/>
        </w:rPr>
        <w:t>Cile</w:t>
      </w:r>
      <w:r w:rsidRPr="003868D5">
        <w:t xml:space="preserve">, la dimensione familiare dei primi immigrati italiani ha fortemente condizionato il processo d’inserimento e di coltivazione della vite. </w:t>
      </w:r>
    </w:p>
    <w:p w:rsidR="003868D5" w:rsidRPr="003868D5" w:rsidRDefault="003868D5" w:rsidP="003868D5">
      <w:pPr>
        <w:rPr>
          <w:b/>
          <w:bCs/>
        </w:rPr>
      </w:pPr>
    </w:p>
    <w:p w:rsidR="003868D5" w:rsidRPr="003868D5" w:rsidRDefault="003868D5" w:rsidP="003868D5">
      <w:pPr>
        <w:rPr>
          <w:b/>
          <w:bCs/>
        </w:rPr>
      </w:pPr>
      <w:r w:rsidRPr="003868D5">
        <w:rPr>
          <w:b/>
          <w:bCs/>
        </w:rPr>
        <w:t>La viticoltura europea</w:t>
      </w:r>
    </w:p>
    <w:p w:rsidR="003868D5" w:rsidRPr="003868D5" w:rsidRDefault="003868D5" w:rsidP="003868D5">
      <w:r w:rsidRPr="003868D5">
        <w:t xml:space="preserve">Diverso è stato il ruolo dei migranti italiani nello sviluppo della viticoltura europea perché è difficile rintracciare qui i paesaggi “italianizzati” e caratterizzati dalla produzione vitivinicola. Tale situazione non deriva da una generale diserzione dell’emigrazione italiana nei confronti delle vicine mete europee (i migranti italiani furono milioni sia in Francia, che in Germania, che in Belgio), quanto piuttosto dall’organizzazione fondiaria già radicata storicamente, con la presenza di un insediamento e di uno sfruttamento delle campagne consolidato. Un ruolo importante fu assunto dalle </w:t>
      </w:r>
      <w:r w:rsidRPr="003868D5">
        <w:rPr>
          <w:b/>
          <w:bCs/>
        </w:rPr>
        <w:t>politiche nazionali</w:t>
      </w:r>
      <w:r w:rsidRPr="003868D5">
        <w:t xml:space="preserve"> che tendevano a considerare gli immigrati solo manodopera temporanea. Come a dire che in un territorio già densamente abitato e strutturato non c’era molto spazio per l’inserimento stabile di nuove aggregazioni di contadini italiani. Nei Paesi d’oltralpe arrivarono, infatti, i vitigni italiani ma finirono piuttosto per essere coltivati negli orti domestici o negli orti comunali più che su vasta scala. </w:t>
      </w:r>
    </w:p>
    <w:p w:rsidR="003868D5" w:rsidRPr="003868D5" w:rsidRDefault="003868D5" w:rsidP="003868D5">
      <w:pPr>
        <w:rPr>
          <w:b/>
          <w:bCs/>
        </w:rPr>
      </w:pPr>
    </w:p>
    <w:p w:rsidR="003868D5" w:rsidRPr="003868D5" w:rsidRDefault="003868D5" w:rsidP="003868D5">
      <w:pPr>
        <w:rPr>
          <w:b/>
          <w:bCs/>
        </w:rPr>
      </w:pPr>
      <w:r w:rsidRPr="003868D5">
        <w:rPr>
          <w:b/>
          <w:bCs/>
        </w:rPr>
        <w:t xml:space="preserve">Le competenze degli italiani </w:t>
      </w:r>
    </w:p>
    <w:p w:rsidR="003868D5" w:rsidRPr="003868D5" w:rsidRDefault="003868D5" w:rsidP="003868D5">
      <w:r w:rsidRPr="003868D5">
        <w:t xml:space="preserve">Le abilità e le competenze degli agricoltori e degli agronomi italiani sono state sempre note e ampiamente riconosciute. Molti furono e sono tuttora gli agronomi italiani che hanno portato all’estero le loro competenze permettendo di far decollare il </w:t>
      </w:r>
      <w:r w:rsidRPr="003868D5">
        <w:rPr>
          <w:b/>
          <w:bCs/>
        </w:rPr>
        <w:t>settore vitivinicolo locale</w:t>
      </w:r>
      <w:r w:rsidRPr="003868D5">
        <w:t xml:space="preserve"> o addirittura fondando </w:t>
      </w:r>
      <w:r w:rsidRPr="003868D5">
        <w:rPr>
          <w:b/>
          <w:bCs/>
        </w:rPr>
        <w:t>scuole enologiche</w:t>
      </w:r>
      <w:r w:rsidRPr="003868D5">
        <w:t xml:space="preserve"> di chiara fama, come ad esempio in Brasile o in Nuova Zelanda. Spesso, infatti, sono stati richiesti contadini italiani proprio in virtù di tali competenze, come in </w:t>
      </w:r>
      <w:r w:rsidRPr="003868D5">
        <w:rPr>
          <w:b/>
          <w:bCs/>
        </w:rPr>
        <w:t>Argentina</w:t>
      </w:r>
      <w:r w:rsidRPr="003868D5">
        <w:t xml:space="preserve"> con la Legge Avellaneda o in </w:t>
      </w:r>
      <w:r w:rsidRPr="003868D5">
        <w:rPr>
          <w:b/>
          <w:bCs/>
        </w:rPr>
        <w:t xml:space="preserve">Bosnia </w:t>
      </w:r>
      <w:r w:rsidRPr="003868D5">
        <w:t>ai tempi del protettorato austro-ungarico. Oppure i contadini sono stati scelti direttamente dai governi italiani per colonizzare le terre straniere e per fare di queste terre una “vetrina” della grandezza italiana coltivando le viti, come fu per la parte orientale del Dodecaneso, in Grecia.</w:t>
      </w:r>
    </w:p>
    <w:p w:rsidR="003868D5" w:rsidRPr="003868D5" w:rsidRDefault="003868D5" w:rsidP="003868D5">
      <w:pPr>
        <w:rPr>
          <w:b/>
          <w:bCs/>
        </w:rPr>
      </w:pPr>
    </w:p>
    <w:p w:rsidR="003868D5" w:rsidRPr="003868D5" w:rsidRDefault="003868D5" w:rsidP="003868D5">
      <w:pPr>
        <w:rPr>
          <w:b/>
          <w:bCs/>
        </w:rPr>
      </w:pPr>
      <w:r w:rsidRPr="003868D5">
        <w:rPr>
          <w:b/>
          <w:bCs/>
        </w:rPr>
        <w:t>Patrimonio dell’umanità</w:t>
      </w:r>
    </w:p>
    <w:p w:rsidR="003868D5" w:rsidRPr="003868D5" w:rsidRDefault="003868D5" w:rsidP="003868D5">
      <w:r w:rsidRPr="003868D5">
        <w:t xml:space="preserve">La viticoltura e la vinificazione hanno sempre fatto parte della storia italiana, sia da un punto di vista </w:t>
      </w:r>
      <w:r w:rsidRPr="003868D5">
        <w:rPr>
          <w:b/>
          <w:bCs/>
        </w:rPr>
        <w:t>geografico</w:t>
      </w:r>
      <w:r w:rsidRPr="003868D5">
        <w:t xml:space="preserve"> (perché realizzate sul suolo italiano) che, in senso più ampio, da un punto di vista </w:t>
      </w:r>
      <w:r w:rsidRPr="003868D5">
        <w:rPr>
          <w:b/>
          <w:bCs/>
        </w:rPr>
        <w:t>culturale</w:t>
      </w:r>
      <w:r w:rsidRPr="003868D5">
        <w:t xml:space="preserve"> (perché legate agli italiani ovunque residenti). Le geografie dell’Italia sono storicamente caratterizzate da paesaggi nei quali la vite è il soggetto principale: dal Piemonte al Friuli, dalla Valle d’Aosta alla Sicilia, dal Nord al Sud attraversando ogni Regione. Le viti, protette nelle valli, arrotolate sulle colline, allineate o allargate nelle pianure, aggrappate alle pendici dei vulcani, abbarbicate ad alberi vivi come fossero spose, rannicchiate sul fondo di buche per difendersi dai venti, punteggiano i paesaggi italiani donandogli quella individualità così eccezionale che nel caso delle </w:t>
      </w:r>
      <w:r w:rsidRPr="003868D5">
        <w:rPr>
          <w:b/>
          <w:bCs/>
        </w:rPr>
        <w:t>Langhe-Roero</w:t>
      </w:r>
      <w:r w:rsidRPr="003868D5">
        <w:t xml:space="preserve"> e </w:t>
      </w:r>
      <w:r w:rsidRPr="003868D5">
        <w:rPr>
          <w:b/>
          <w:bCs/>
        </w:rPr>
        <w:t>Monferrato</w:t>
      </w:r>
      <w:r w:rsidRPr="003868D5">
        <w:t xml:space="preserve"> è addirittura stata riconosciuta dall’Unesco, nel 2014, Patrimonio dell’Umanità. </w:t>
      </w:r>
    </w:p>
    <w:p w:rsidR="003868D5" w:rsidRPr="003868D5" w:rsidRDefault="003868D5" w:rsidP="003868D5">
      <w:r w:rsidRPr="003868D5">
        <w:t>E questi paesaggi vitivinicoli, dove la trama dei filari rappresenta l’espressione visiva di una peculiare struttura agraria, sono partiti insieme agli emigranti, non fisicamente certo, ma sono rimasti nel cuore, negli occhi e nella memoria di milioni di uomini e donne che hanno scavalcato i confini alpini o preso il mare, finendo per influenzare la realizzazione dei nuovi paesaggi nelle terre di destinazione.</w:t>
      </w:r>
    </w:p>
    <w:p w:rsidR="003868D5" w:rsidRDefault="003868D5" w:rsidP="003868D5"/>
    <w:sectPr w:rsidR="003868D5" w:rsidSect="00DE34E4">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8D5" w:rsidRDefault="003868D5" w:rsidP="003868D5">
      <w:r>
        <w:separator/>
      </w:r>
    </w:p>
  </w:endnote>
  <w:endnote w:type="continuationSeparator" w:id="0">
    <w:p w:rsidR="003868D5" w:rsidRDefault="003868D5" w:rsidP="0038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8D5" w:rsidRDefault="003868D5" w:rsidP="00030A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8D5" w:rsidRDefault="003868D5" w:rsidP="003868D5">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8D5" w:rsidRDefault="003868D5" w:rsidP="00030A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3868D5" w:rsidRDefault="003868D5" w:rsidP="003868D5">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8D5" w:rsidRDefault="003868D5" w:rsidP="003868D5">
      <w:r>
        <w:separator/>
      </w:r>
    </w:p>
  </w:footnote>
  <w:footnote w:type="continuationSeparator" w:id="0">
    <w:p w:rsidR="003868D5" w:rsidRDefault="003868D5" w:rsidP="003868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D5"/>
    <w:rsid w:val="003868D5"/>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3868D5"/>
    <w:pPr>
      <w:tabs>
        <w:tab w:val="center" w:pos="4819"/>
        <w:tab w:val="right" w:pos="9638"/>
      </w:tabs>
    </w:pPr>
  </w:style>
  <w:style w:type="character" w:customStyle="1" w:styleId="PidipaginaCarattere">
    <w:name w:val="Piè di pagina Carattere"/>
    <w:basedOn w:val="Caratterepredefinitoparagrafo"/>
    <w:link w:val="Pidipagina"/>
    <w:uiPriority w:val="99"/>
    <w:rsid w:val="003868D5"/>
  </w:style>
  <w:style w:type="character" w:styleId="Numeropagina">
    <w:name w:val="page number"/>
    <w:basedOn w:val="Caratterepredefinitoparagrafo"/>
    <w:uiPriority w:val="99"/>
    <w:semiHidden/>
    <w:unhideWhenUsed/>
    <w:rsid w:val="003868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3868D5"/>
    <w:pPr>
      <w:tabs>
        <w:tab w:val="center" w:pos="4819"/>
        <w:tab w:val="right" w:pos="9638"/>
      </w:tabs>
    </w:pPr>
  </w:style>
  <w:style w:type="character" w:customStyle="1" w:styleId="PidipaginaCarattere">
    <w:name w:val="Piè di pagina Carattere"/>
    <w:basedOn w:val="Caratterepredefinitoparagrafo"/>
    <w:link w:val="Pidipagina"/>
    <w:uiPriority w:val="99"/>
    <w:rsid w:val="003868D5"/>
  </w:style>
  <w:style w:type="character" w:styleId="Numeropagina">
    <w:name w:val="page number"/>
    <w:basedOn w:val="Caratterepredefinitoparagrafo"/>
    <w:uiPriority w:val="99"/>
    <w:semiHidden/>
    <w:unhideWhenUsed/>
    <w:rsid w:val="00386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2554</Words>
  <Characters>14562</Characters>
  <Application>Microsoft Macintosh Word</Application>
  <DocSecurity>0</DocSecurity>
  <Lines>121</Lines>
  <Paragraphs>34</Paragraphs>
  <ScaleCrop>false</ScaleCrop>
  <Company/>
  <LinksUpToDate>false</LinksUpToDate>
  <CharactersWithSpaces>17082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2015-10-06T20:00:00Z</dcterms:created>
  <dcterms:modified xsi:type="dcterms:W3CDTF">2015-10-06T20:01:00Z</dcterms:modified>
</cp:coreProperties>
</file>